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AE6284"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AE6284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17.10.2013 № 1155 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  <w:proofErr w:type="gramStart"/>
      <w:r w:rsidRPr="00AE6284">
        <w:rPr>
          <w:rFonts w:ascii="Times New Roman" w:hAnsi="Times New Roman" w:cs="Times New Roman"/>
          <w:b/>
          <w:bCs/>
          <w:sz w:val="24"/>
          <w:szCs w:val="24"/>
        </w:rPr>
        <w:t>федерального</w:t>
      </w:r>
      <w:proofErr w:type="gramEnd"/>
      <w:r w:rsidRPr="00AE6284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государственного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>образовательного стандарта дошкольного образования»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В соответствии с пунктом 6 части 1 статьи 6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4377), приказываю:</w:t>
      </w:r>
      <w:proofErr w:type="gramEnd"/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1. Утвердить прилагаемый федеральный государственный образовательный стандарт дошкольного образования.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от 23 ноября 2009 г.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№ 16299);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от 20 июля 2011 г. №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№ 22303).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2014 года.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Министр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Д.В.ЛИВАНОВ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1.2. Стандарт разработан на основе Конституции Российской Федерации &lt;1&gt; и законодательства Российской Федерации и с учетом Конвенц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>Н о правах ребенка &lt;2&gt;, в основе которых заложены следующие основные принципы: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lastRenderedPageBreak/>
        <w:t>&lt;1&gt; Российская газета, 25 декабря 1993 г.; Собрание законодательства Российской Федерации, 2009, № 1, ст. 1, ст. 2.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&lt;2&gt; Сборник международных договоров СССР, 1993, выпуск XLVI.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1) поддержка разнообразия детства; сохранение уникальности и </w:t>
      </w:r>
      <w:proofErr w:type="spellStart"/>
      <w:r w:rsidRPr="00AE6284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AE6284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AE6284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AE6284">
        <w:rPr>
          <w:rFonts w:ascii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3) уважение личности ребенка;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1.3. В Стандарте учитываются: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2) возможности освоения ребенком Программы на разных этапах ее реализации.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1.4. Основные принципы дошкольного образования: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5) сотрудничество Организации с семьей;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6) приобщение детей к </w:t>
      </w:r>
      <w:proofErr w:type="spellStart"/>
      <w:r w:rsidRPr="00AE6284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AE6284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9) учет этнокультурной ситуации развития детей.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1.5. Стандарт направлен на достижение следующих целей: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1) повышение социального статуса дошкольного образования;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1.6. Стандарт направлен на решение следующих задач: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AE628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E6284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8) формирования </w:t>
      </w:r>
      <w:proofErr w:type="spellStart"/>
      <w:r w:rsidRPr="00AE628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E6284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1.7. Стандарт является основой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>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1) разработки Программы;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4) объективной оценки соответствия образовательной деятельности Организации требованиям Стандарта;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1.8. Стандарт включает в себя требования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>:</w:t>
      </w:r>
    </w:p>
    <w:p w:rsidR="00CF0280" w:rsidRPr="00AE6284" w:rsidRDefault="00CF0280" w:rsidP="00CF0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структуре Программы и ее объему;</w:t>
      </w:r>
    </w:p>
    <w:p w:rsidR="00CF0280" w:rsidRPr="00AE6284" w:rsidRDefault="00CF0280" w:rsidP="00CF0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условиям реализации Программы;</w:t>
      </w:r>
    </w:p>
    <w:p w:rsidR="00CF0280" w:rsidRPr="00AE6284" w:rsidRDefault="00CF0280" w:rsidP="00CF0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результатам освоения Программы.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</w:t>
      </w:r>
      <w:r w:rsidRPr="00AE6284">
        <w:rPr>
          <w:rFonts w:ascii="Times New Roman" w:hAnsi="Times New Roman" w:cs="Times New Roman"/>
          <w:sz w:val="24"/>
          <w:szCs w:val="24"/>
        </w:rPr>
        <w:lastRenderedPageBreak/>
        <w:t>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>II. ТРЕБОВАНИЯ К СТРУКТУРЕ ОБРАЗОВАТЕЛЬНОЙ ПРОГРАММЫ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 И ЕЕ ОБЪЕМУ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2.2. Структурные подразделения в одной Организации (далее - Группы) могут реализовывать разные Программы.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2.4. Программа направлена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>: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 &lt;1&gt;.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&lt;1&gt; Часть 6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Программа может реализовываться в течение всего времени пребывания &lt;1&gt; детей в Организации.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lastRenderedPageBreak/>
        <w:t>познавательное развитие;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AE62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E6284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AE628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E6284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284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E62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E6284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2.7. Конкретное содержание указанных образовательных областей зависит от </w:t>
      </w:r>
      <w:r w:rsidRPr="00AE6284">
        <w:rPr>
          <w:rFonts w:ascii="Times New Roman" w:hAnsi="Times New Roman" w:cs="Times New Roman"/>
          <w:sz w:val="24"/>
          <w:szCs w:val="24"/>
        </w:rPr>
        <w:lastRenderedPageBreak/>
        <w:t>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284">
        <w:rPr>
          <w:rFonts w:ascii="Times New Roman" w:hAnsi="Times New Roman" w:cs="Times New Roman"/>
          <w:sz w:val="24"/>
          <w:szCs w:val="24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1) предметно-пространственная развивающая образовательная среда;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2) характер взаимодействия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3) характер взаимодействия с другими детьми;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4) система отношений ребенка к миру, к другим людям, к себе самому.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r w:rsidRPr="00AE6284">
        <w:rPr>
          <w:rFonts w:ascii="Times New Roman" w:hAnsi="Times New Roman" w:cs="Times New Roman"/>
          <w:color w:val="0000FF"/>
          <w:sz w:val="24"/>
          <w:szCs w:val="24"/>
        </w:rPr>
        <w:t>пункт 2.5</w:t>
      </w:r>
      <w:r w:rsidRPr="00AE6284">
        <w:rPr>
          <w:rFonts w:ascii="Times New Roman" w:hAnsi="Times New Roman" w:cs="Times New Roman"/>
          <w:sz w:val="24"/>
          <w:szCs w:val="24"/>
        </w:rPr>
        <w:t xml:space="preserve"> Стандарта).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2.11.1. Целевой раздел включает в себя пояснительную записку и планируемые результаты освоения программы.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 должна раскрывать: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цели и задачи реализации Программы;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Программы;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Содержательный раздел Программы должен включать: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284">
        <w:rPr>
          <w:rFonts w:ascii="Times New Roman" w:hAnsi="Times New Roman" w:cs="Times New Roman"/>
          <w:sz w:val="24"/>
          <w:szCs w:val="24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В содержательном разделе Программы должны быть представлены: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а) особенности образовательной деятельности разных видов и культурных практик;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б) способы и направления поддержки детской инициативы;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в) особенности взаимодействия педагогического коллектива с семьями воспитанников;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г) иные характеристики содержания Программы, наиболее существенные с точки зрения авторов Программы.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>: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специфику национальных, </w:t>
      </w:r>
      <w:proofErr w:type="spellStart"/>
      <w:r w:rsidRPr="00AE628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E6284">
        <w:rPr>
          <w:rFonts w:ascii="Times New Roman" w:hAnsi="Times New Roman" w:cs="Times New Roman"/>
          <w:sz w:val="24"/>
          <w:szCs w:val="24"/>
        </w:rPr>
        <w:t xml:space="preserve"> и иных условий, в которых осуществляется образовательная деятельность;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сложившиеся традиции Организации или Группы.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Коррекционная работа и/или инклюзивное образование должны быть направлены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>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lastRenderedPageBreak/>
        <w:t xml:space="preserve">1) обеспечение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коррекции нарушений развития различных категорий детей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В краткой презентации Программы должны быть указаны: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2) используемые Примерные программы;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3) характеристика взаимодействия педагогического коллектива с семьями детей.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>III. ТРЕБОВАНИЯ К УСЛОВИЯМ РЕАЛИЗАЦИИ ОСНОВНОЙ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ДОШКОЛЬНОГО ОБРАЗОВАНИЯ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lastRenderedPageBreak/>
        <w:t>1) гарантирует охрану и укрепление физического и психического здоровья детей;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2) обеспечивает эмоциональное благополучие детей;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5) обеспечивает открытость дошкольного образования;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 &lt;1&gt;;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&lt;1&gt; Пункт 9 части 1 статьи 34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</w:t>
      </w:r>
      <w:r w:rsidRPr="00AE6284">
        <w:rPr>
          <w:rFonts w:ascii="Times New Roman" w:hAnsi="Times New Roman" w:cs="Times New Roman"/>
          <w:sz w:val="24"/>
          <w:szCs w:val="24"/>
        </w:rPr>
        <w:lastRenderedPageBreak/>
        <w:t>развития);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проводят квалифицированные специалисты (педагоги-психологи, психологи).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>: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непосредственное общение с каждым ребенком;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уважительное отношение к каждому ребенку, к его чувствам и потребностям;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>: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284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AE6284">
        <w:rPr>
          <w:rFonts w:ascii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развитие умения детей работать в группе сверстников;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создание условий для овладения культурными средствами деятельности;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оценку индивидуального развития детей;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3.2.6. В целях эффективной реализации Программы должны быть созданы условия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>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2) консультативной поддержки педагогических работников и родителей (законных </w:t>
      </w:r>
      <w:r w:rsidRPr="00AE6284">
        <w:rPr>
          <w:rFonts w:ascii="Times New Roman" w:hAnsi="Times New Roman" w:cs="Times New Roman"/>
          <w:sz w:val="24"/>
          <w:szCs w:val="24"/>
        </w:rPr>
        <w:lastRenderedPageBreak/>
        <w:t>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3.2.8. Организация должна создавать возможности: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3.2.9.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AE62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E6284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  <w:proofErr w:type="gramEnd"/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3.3. Требования к развивающей предметно-пространственной среде.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3.3.3. Развивающая предметно-пространственная среда должна обеспечивать: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</w:t>
      </w:r>
      <w:r w:rsidRPr="00AE6284">
        <w:rPr>
          <w:rFonts w:ascii="Times New Roman" w:hAnsi="Times New Roman" w:cs="Times New Roman"/>
          <w:sz w:val="24"/>
          <w:szCs w:val="24"/>
        </w:rPr>
        <w:lastRenderedPageBreak/>
        <w:t>соответствии со спецификой Программы).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E6284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AE6284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E6284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AE6284">
        <w:rPr>
          <w:rFonts w:ascii="Times New Roman" w:hAnsi="Times New Roman" w:cs="Times New Roman"/>
          <w:sz w:val="24"/>
          <w:szCs w:val="24"/>
        </w:rPr>
        <w:t xml:space="preserve"> материалов предполагает: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3.4. Требования к кадровым условиям реализации Программы.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28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и учебно-вспомогательных работников должна </w:t>
      </w:r>
      <w:r w:rsidRPr="00AE6284">
        <w:rPr>
          <w:rFonts w:ascii="Times New Roman" w:hAnsi="Times New Roman" w:cs="Times New Roman"/>
          <w:sz w:val="24"/>
          <w:szCs w:val="24"/>
        </w:rPr>
        <w:lastRenderedPageBreak/>
        <w:t>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Российской Федерации от 31 мая 2011 г. № 448н (зарегистрирован Министерством юстиции Российской Федерации 1 июля 2011 г., регистрационный № 21240).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При работе в Группах для детей с ограниченными возможностями здоровья в Организации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3.4.4. При организации инклюзивного образования: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 &lt;1&gt;, могут быть привлечены дополнительные педагогические работники, имеющие соответствующую квалификацию.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&lt;1&gt; Статья 1 Федерального закона от 24 июля 1998 г. № 124-ФЗ "Об основных гарантиях прав ребенка в Российской Федерации" (Собрание законодательства Российской Федерации, 1998, № 31, ст. 3802; 2004, № 35, ст. 3607; № 52, ст. 5274; 2007, № 27, ст. 3213, 3215; 2009, № 18, ст. 2151; № 51, ст. 6163; 2013, № 14, ст. 1666; №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27, ст. 3477).</w:t>
      </w:r>
      <w:proofErr w:type="gramEnd"/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3.5.1. Требования к материально-техническим условиям реализации Программы включают: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1) требования, определяемые в соответствии с санитарно-эпидемиологическими правилами и нормативами;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2) требования, определяемые в соответствии с правилами пожарной безопасности;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3) требования к средствам обучения и воспитания в соответствии с возрастом и </w:t>
      </w:r>
      <w:r w:rsidRPr="00AE6284">
        <w:rPr>
          <w:rFonts w:ascii="Times New Roman" w:hAnsi="Times New Roman" w:cs="Times New Roman"/>
          <w:sz w:val="24"/>
          <w:szCs w:val="24"/>
        </w:rPr>
        <w:lastRenderedPageBreak/>
        <w:t>индивидуальными особенностями развития детей;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4) оснащенность помещений развивающей предметно-пространственной средой;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3.6.1.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3.6.2. Финансовые условия реализации Программы должны: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1) обеспечивать возможность выполнения требований Стандарта к условиям реализации и структуре Программы;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на получение общедоступного и бесплатного дошкольного образования.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AE6284">
        <w:rPr>
          <w:rFonts w:ascii="Times New Roman" w:hAnsi="Times New Roman" w:cs="Times New Roman"/>
          <w:sz w:val="24"/>
          <w:szCs w:val="24"/>
        </w:rPr>
        <w:t>сурдоперевод</w:t>
      </w:r>
      <w:proofErr w:type="spellEnd"/>
      <w:r w:rsidRPr="00AE6284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AE6284">
        <w:rPr>
          <w:rFonts w:ascii="Times New Roman" w:hAnsi="Times New Roman" w:cs="Times New Roman"/>
          <w:sz w:val="24"/>
          <w:szCs w:val="24"/>
        </w:rPr>
        <w:t>безбарьерную</w:t>
      </w:r>
      <w:proofErr w:type="spellEnd"/>
      <w:r w:rsidRPr="00AE6284">
        <w:rPr>
          <w:rFonts w:ascii="Times New Roman" w:hAnsi="Times New Roman" w:cs="Times New Roman"/>
          <w:sz w:val="24"/>
          <w:szCs w:val="24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расходов на оплату труда работников, реализующих Программу;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284">
        <w:rPr>
          <w:rFonts w:ascii="Times New Roman" w:hAnsi="Times New Roman" w:cs="Times New Roman"/>
          <w:sz w:val="24"/>
          <w:szCs w:val="24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- часть образовательной среды, представленная специально </w:t>
      </w:r>
      <w:r w:rsidRPr="00AE6284">
        <w:rPr>
          <w:rFonts w:ascii="Times New Roman" w:hAnsi="Times New Roman" w:cs="Times New Roman"/>
          <w:sz w:val="24"/>
          <w:szCs w:val="24"/>
        </w:rPr>
        <w:lastRenderedPageBreak/>
        <w:t>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иных расходов, связанных с реализацией и обеспечением реализации Программы.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 xml:space="preserve">IV. ТРЕБОВАНИЯ К РЕЗУЛЬТАТАМ ОСВОЕНИЯ </w:t>
      </w:r>
      <w:proofErr w:type="gramStart"/>
      <w:r w:rsidRPr="00AE6284">
        <w:rPr>
          <w:rFonts w:ascii="Times New Roman" w:hAnsi="Times New Roman" w:cs="Times New Roman"/>
          <w:b/>
          <w:bCs/>
          <w:sz w:val="24"/>
          <w:szCs w:val="24"/>
        </w:rPr>
        <w:t>ОСНОВНОЙ</w:t>
      </w:r>
      <w:proofErr w:type="gramEnd"/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ДОШКОЛЬНОГО ОБРАЗОВАНИЯ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 &lt;1&gt;. Освоение Программы не сопровождается проведением промежуточных аттестаций и итоговой аттестации воспитанников &lt;2&gt;.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&gt; С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учетом положений части 2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&lt;2&gt; Часть 2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4.4. Настоящие требования являются ориентирами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>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б) решения задач: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формирования Программы;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анализа профессиональной деятельности;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lastRenderedPageBreak/>
        <w:t>взаимодействия с семьями;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аттестацию педагогических кадров;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оценку качества образования;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распределение стимулирующего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фонда оплаты труда работников Организации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>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 xml:space="preserve">Целевые ориентиры образования в </w:t>
      </w:r>
      <w:proofErr w:type="gramStart"/>
      <w:r w:rsidRPr="00AE6284">
        <w:rPr>
          <w:rFonts w:ascii="Times New Roman" w:hAnsi="Times New Roman" w:cs="Times New Roman"/>
          <w:b/>
          <w:bCs/>
          <w:sz w:val="24"/>
          <w:szCs w:val="24"/>
        </w:rPr>
        <w:t>младенческом</w:t>
      </w:r>
      <w:proofErr w:type="gramEnd"/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 xml:space="preserve">и раннем </w:t>
      </w:r>
      <w:proofErr w:type="gramStart"/>
      <w:r w:rsidRPr="00AE6284">
        <w:rPr>
          <w:rFonts w:ascii="Times New Roman" w:hAnsi="Times New Roman" w:cs="Times New Roman"/>
          <w:b/>
          <w:bCs/>
          <w:sz w:val="24"/>
          <w:szCs w:val="24"/>
        </w:rPr>
        <w:t>возрасте</w:t>
      </w:r>
      <w:proofErr w:type="gramEnd"/>
      <w:r w:rsidRPr="00AE6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F0280" w:rsidRPr="00AE6284" w:rsidRDefault="00CF0280" w:rsidP="00CF02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>Целевые ориентиры на этапе завершения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84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образования: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</w:t>
      </w:r>
      <w:r w:rsidRPr="00AE6284">
        <w:rPr>
          <w:rFonts w:ascii="Times New Roman" w:hAnsi="Times New Roman" w:cs="Times New Roman"/>
          <w:sz w:val="24"/>
          <w:szCs w:val="24"/>
        </w:rPr>
        <w:lastRenderedPageBreak/>
        <w:t>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E62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6284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CF0280" w:rsidRPr="00AE6284" w:rsidRDefault="00CF0280" w:rsidP="00CF0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CF0280" w:rsidRPr="00AE6284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F0280" w:rsidRDefault="00CF0280" w:rsidP="00CF0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284">
        <w:rPr>
          <w:rFonts w:ascii="Times New Roman" w:hAnsi="Times New Roman" w:cs="Times New Roman"/>
          <w:sz w:val="24"/>
          <w:szCs w:val="24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366DB5" w:rsidRDefault="00366DB5"/>
    <w:sectPr w:rsidR="00366DB5" w:rsidSect="0036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F595"/>
    <w:multiLevelType w:val="multilevel"/>
    <w:tmpl w:val="27017050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3334476"/>
    <w:multiLevelType w:val="multilevel"/>
    <w:tmpl w:val="2B65427D"/>
    <w:lvl w:ilvl="0">
      <w:numFmt w:val="bullet"/>
      <w:lvlText w:val="·"/>
      <w:lvlJc w:val="left"/>
      <w:pPr>
        <w:tabs>
          <w:tab w:val="num" w:pos="540"/>
        </w:tabs>
        <w:ind w:left="540" w:hanging="54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5C5CB64A"/>
    <w:multiLevelType w:val="multilevel"/>
    <w:tmpl w:val="2204320E"/>
    <w:lvl w:ilvl="0">
      <w:numFmt w:val="bullet"/>
      <w:lvlText w:val="·"/>
      <w:lvlJc w:val="left"/>
      <w:pPr>
        <w:tabs>
          <w:tab w:val="num" w:pos="555"/>
        </w:tabs>
        <w:ind w:left="540" w:hanging="54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280"/>
    <w:rsid w:val="00137156"/>
    <w:rsid w:val="00366DB5"/>
    <w:rsid w:val="00452FD5"/>
    <w:rsid w:val="00590E8B"/>
    <w:rsid w:val="006B72C9"/>
    <w:rsid w:val="00712644"/>
    <w:rsid w:val="00845382"/>
    <w:rsid w:val="00A72B5A"/>
    <w:rsid w:val="00AE6284"/>
    <w:rsid w:val="00C40D6B"/>
    <w:rsid w:val="00CF0280"/>
    <w:rsid w:val="00D649A8"/>
    <w:rsid w:val="00D8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8132</Words>
  <Characters>46358</Characters>
  <Application>Microsoft Office Word</Application>
  <DocSecurity>0</DocSecurity>
  <Lines>386</Lines>
  <Paragraphs>108</Paragraphs>
  <ScaleCrop>false</ScaleCrop>
  <Company>Microsoft</Company>
  <LinksUpToDate>false</LinksUpToDate>
  <CharactersWithSpaces>54382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"Сказка"</dc:creator>
  <cp:keywords/>
  <dc:description/>
  <cp:lastModifiedBy>"Сказка"</cp:lastModifiedBy>
  <cp:revision>8</cp:revision>
  <dcterms:created xsi:type="dcterms:W3CDTF">2014-09-25T10:44:00Z</dcterms:created>
  <dcterms:modified xsi:type="dcterms:W3CDTF">2017-10-06T03:05:00Z</dcterms:modified>
</cp:coreProperties>
</file>